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  <w:szCs w:val="52"/>
        </w:rPr>
      </w:pPr>
      <w:bookmarkStart w:id="8" w:name="_GoBack"/>
      <w:r>
        <w:rPr>
          <w:rFonts w:hint="eastAsia" w:ascii="宋体" w:hAnsi="宋体" w:eastAsia="宋体"/>
          <w:sz w:val="52"/>
          <w:szCs w:val="52"/>
          <w:lang w:eastAsia="zh-CN"/>
        </w:rPr>
        <w:t>乐山</w:t>
      </w:r>
      <w:r>
        <w:rPr>
          <w:rFonts w:hint="eastAsia" w:ascii="宋体" w:hAnsi="宋体" w:eastAsia="宋体"/>
          <w:sz w:val="52"/>
          <w:szCs w:val="52"/>
        </w:rPr>
        <w:t>锦江</w:t>
      </w:r>
      <w:r>
        <w:rPr>
          <w:rFonts w:hint="eastAsia" w:ascii="宋体" w:hAnsi="宋体" w:eastAsia="宋体"/>
          <w:sz w:val="52"/>
          <w:szCs w:val="52"/>
          <w:lang w:eastAsia="zh-CN"/>
        </w:rPr>
        <w:t>嘉州</w:t>
      </w:r>
      <w:r>
        <w:rPr>
          <w:rFonts w:hint="eastAsia" w:ascii="宋体" w:hAnsi="宋体" w:eastAsia="宋体"/>
          <w:sz w:val="52"/>
          <w:szCs w:val="52"/>
        </w:rPr>
        <w:t>宾馆</w:t>
      </w: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w w:val="90"/>
          <w:sz w:val="72"/>
          <w:szCs w:val="72"/>
        </w:rPr>
      </w:pPr>
      <w:r>
        <w:rPr>
          <w:rFonts w:hint="eastAsia" w:ascii="宋体" w:hAnsi="宋体" w:eastAsia="宋体"/>
          <w:w w:val="90"/>
          <w:sz w:val="72"/>
          <w:szCs w:val="72"/>
        </w:rPr>
        <w:t>招标文件</w:t>
      </w:r>
    </w:p>
    <w:bookmarkEnd w:id="8"/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招标人：</w:t>
      </w:r>
      <w:r>
        <w:rPr>
          <w:rFonts w:hint="eastAsia" w:ascii="宋体" w:hAnsi="宋体" w:eastAsia="宋体"/>
          <w:sz w:val="32"/>
          <w:szCs w:val="32"/>
          <w:lang w:eastAsia="zh-CN"/>
        </w:rPr>
        <w:t>四川锦江润茂酒店用品有限责任公司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　期：二〇二〇年</w:t>
      </w:r>
      <w:r>
        <w:rPr>
          <w:rFonts w:hint="eastAsia" w:ascii="宋体" w:hAnsi="宋体" w:eastAsia="宋体"/>
          <w:sz w:val="32"/>
          <w:szCs w:val="32"/>
          <w:lang w:eastAsia="zh-CN"/>
        </w:rPr>
        <w:t>五</w:t>
      </w:r>
      <w:r>
        <w:rPr>
          <w:rFonts w:hint="eastAsia" w:ascii="宋体" w:hAnsi="宋体" w:eastAsia="宋体"/>
          <w:sz w:val="32"/>
          <w:szCs w:val="32"/>
        </w:rPr>
        <w:t>月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Times New Roman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1.招标项目概况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乐山</w:t>
      </w:r>
      <w:r>
        <w:rPr>
          <w:rFonts w:hint="eastAsia" w:ascii="宋体" w:hAnsi="宋体" w:eastAsia="宋体"/>
          <w:sz w:val="24"/>
        </w:rPr>
        <w:t>锦江</w:t>
      </w:r>
      <w:r>
        <w:rPr>
          <w:rFonts w:hint="eastAsia" w:ascii="宋体" w:hAnsi="宋体" w:eastAsia="宋体"/>
          <w:sz w:val="24"/>
          <w:lang w:eastAsia="zh-CN"/>
        </w:rPr>
        <w:t>嘉州</w:t>
      </w:r>
      <w:r>
        <w:rPr>
          <w:rFonts w:hint="eastAsia" w:ascii="宋体" w:hAnsi="宋体" w:eastAsia="宋体"/>
          <w:sz w:val="24"/>
        </w:rPr>
        <w:t>宾馆项目位于</w:t>
      </w:r>
      <w:r>
        <w:rPr>
          <w:rFonts w:hint="eastAsia" w:ascii="宋体" w:hAnsi="宋体" w:eastAsia="宋体"/>
          <w:sz w:val="24"/>
          <w:lang w:eastAsia="zh-CN"/>
        </w:rPr>
        <w:t>乐山市</w:t>
      </w:r>
      <w:r>
        <w:rPr>
          <w:rFonts w:hint="eastAsia" w:ascii="宋体" w:hAnsi="宋体" w:eastAsia="宋体"/>
          <w:sz w:val="24"/>
        </w:rPr>
        <w:t>，现拟对</w:t>
      </w:r>
      <w:r>
        <w:rPr>
          <w:rFonts w:hint="eastAsia" w:ascii="宋体" w:hAnsi="宋体" w:eastAsia="宋体"/>
          <w:sz w:val="24"/>
          <w:u w:val="single"/>
          <w:lang w:eastAsia="zh-CN"/>
        </w:rPr>
        <w:t>乐山</w:t>
      </w:r>
      <w:r>
        <w:rPr>
          <w:rFonts w:hint="eastAsia" w:ascii="宋体" w:hAnsi="宋体" w:eastAsia="宋体"/>
          <w:sz w:val="24"/>
          <w:u w:val="single"/>
        </w:rPr>
        <w:t>锦江</w:t>
      </w:r>
      <w:r>
        <w:rPr>
          <w:rFonts w:hint="eastAsia" w:ascii="宋体" w:hAnsi="宋体" w:eastAsia="宋体"/>
          <w:sz w:val="24"/>
          <w:u w:val="single"/>
          <w:lang w:eastAsia="zh-CN"/>
        </w:rPr>
        <w:t>嘉州</w:t>
      </w:r>
      <w:r>
        <w:rPr>
          <w:rFonts w:hint="eastAsia" w:ascii="宋体" w:hAnsi="宋体" w:eastAsia="宋体"/>
          <w:sz w:val="24"/>
          <w:u w:val="single"/>
        </w:rPr>
        <w:t>宾馆客房易耗品</w:t>
      </w:r>
      <w:r>
        <w:rPr>
          <w:rFonts w:hint="eastAsia" w:ascii="宋体" w:hAnsi="宋体" w:eastAsia="宋体"/>
          <w:sz w:val="24"/>
          <w:u w:val="single"/>
          <w:lang w:eastAsia="zh-CN"/>
        </w:rPr>
        <w:t>、布草、床垫、客房杂件（包含大堂物资）、厨房设备、餐厅餐具和厨房杂件</w:t>
      </w:r>
      <w:r>
        <w:rPr>
          <w:rFonts w:hint="eastAsia" w:ascii="宋体" w:hAnsi="宋体" w:eastAsia="宋体"/>
          <w:sz w:val="24"/>
          <w:u w:val="single"/>
        </w:rPr>
        <w:t>采购</w:t>
      </w:r>
      <w:r>
        <w:rPr>
          <w:rFonts w:hint="eastAsia" w:ascii="宋体" w:hAnsi="宋体" w:eastAsia="宋体"/>
          <w:sz w:val="24"/>
        </w:rPr>
        <w:t>进行专项招标，并诚邀投标人参加投标。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2招标范围、交货期限、质量要求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2.1　招标范围：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none"/>
          <w:lang w:eastAsia="zh-CN"/>
        </w:rPr>
      </w:pPr>
      <w:r>
        <w:rPr>
          <w:rFonts w:hint="eastAsia" w:ascii="宋体" w:hAnsi="宋体" w:eastAsia="宋体"/>
          <w:sz w:val="24"/>
          <w:u w:val="none"/>
          <w:lang w:val="en-US" w:eastAsia="zh-CN"/>
        </w:rPr>
        <w:t>1.</w:t>
      </w:r>
      <w:r>
        <w:rPr>
          <w:rFonts w:hint="eastAsia" w:ascii="宋体" w:hAnsi="宋体" w:eastAsia="宋体"/>
          <w:sz w:val="24"/>
          <w:u w:val="none"/>
        </w:rPr>
        <w:t>客房易耗品</w:t>
      </w:r>
      <w:r>
        <w:rPr>
          <w:rFonts w:hint="eastAsia" w:ascii="宋体" w:hAnsi="宋体" w:eastAsia="宋体"/>
          <w:sz w:val="24"/>
          <w:u w:val="none"/>
          <w:lang w:eastAsia="zh-CN"/>
        </w:rPr>
        <w:t>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none"/>
          <w:lang w:eastAsia="zh-CN"/>
        </w:rPr>
      </w:pPr>
      <w:r>
        <w:rPr>
          <w:rFonts w:hint="eastAsia" w:ascii="宋体" w:hAnsi="宋体" w:eastAsia="宋体"/>
          <w:sz w:val="24"/>
          <w:u w:val="none"/>
          <w:lang w:val="en-US" w:eastAsia="zh-CN"/>
        </w:rPr>
        <w:t>2.</w:t>
      </w:r>
      <w:r>
        <w:rPr>
          <w:rFonts w:hint="eastAsia" w:ascii="宋体" w:hAnsi="宋体" w:eastAsia="宋体"/>
          <w:sz w:val="24"/>
          <w:u w:val="none"/>
          <w:lang w:eastAsia="zh-CN"/>
        </w:rPr>
        <w:t>布草、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none"/>
          <w:lang w:eastAsia="zh-CN"/>
        </w:rPr>
      </w:pPr>
      <w:r>
        <w:rPr>
          <w:rFonts w:hint="eastAsia" w:ascii="宋体" w:hAnsi="宋体" w:eastAsia="宋体"/>
          <w:sz w:val="24"/>
          <w:u w:val="none"/>
          <w:lang w:val="en-US" w:eastAsia="zh-CN"/>
        </w:rPr>
        <w:t>3.</w:t>
      </w:r>
      <w:r>
        <w:rPr>
          <w:rFonts w:hint="eastAsia" w:ascii="宋体" w:hAnsi="宋体" w:eastAsia="宋体"/>
          <w:sz w:val="24"/>
          <w:u w:val="none"/>
          <w:lang w:eastAsia="zh-CN"/>
        </w:rPr>
        <w:t>床垫、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none"/>
          <w:lang w:eastAsia="zh-CN"/>
        </w:rPr>
      </w:pPr>
      <w:r>
        <w:rPr>
          <w:rFonts w:hint="eastAsia" w:ascii="宋体" w:hAnsi="宋体" w:eastAsia="宋体"/>
          <w:sz w:val="24"/>
          <w:u w:val="none"/>
          <w:lang w:val="en-US" w:eastAsia="zh-CN"/>
        </w:rPr>
        <w:t>4.</w:t>
      </w:r>
      <w:r>
        <w:rPr>
          <w:rFonts w:hint="eastAsia" w:ascii="宋体" w:hAnsi="宋体" w:eastAsia="宋体"/>
          <w:sz w:val="24"/>
          <w:u w:val="none"/>
          <w:lang w:eastAsia="zh-CN"/>
        </w:rPr>
        <w:t>客房杂件（包含大堂物资）、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none"/>
          <w:lang w:eastAsia="zh-CN"/>
        </w:rPr>
      </w:pPr>
      <w:r>
        <w:rPr>
          <w:rFonts w:hint="eastAsia" w:ascii="宋体" w:hAnsi="宋体" w:eastAsia="宋体"/>
          <w:sz w:val="24"/>
          <w:u w:val="none"/>
          <w:lang w:val="en-US" w:eastAsia="zh-CN"/>
        </w:rPr>
        <w:t>5.</w:t>
      </w:r>
      <w:r>
        <w:rPr>
          <w:rFonts w:hint="eastAsia" w:ascii="宋体" w:hAnsi="宋体" w:eastAsia="宋体"/>
          <w:sz w:val="24"/>
          <w:u w:val="none"/>
          <w:lang w:eastAsia="zh-CN"/>
        </w:rPr>
        <w:t>厨房设备、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none"/>
          <w:lang w:val="en-US" w:eastAsia="zh-CN"/>
        </w:rPr>
      </w:pPr>
      <w:r>
        <w:rPr>
          <w:rFonts w:hint="eastAsia" w:ascii="宋体" w:hAnsi="宋体" w:eastAsia="宋体"/>
          <w:sz w:val="24"/>
          <w:u w:val="none"/>
          <w:lang w:val="en-US" w:eastAsia="zh-CN"/>
        </w:rPr>
        <w:t>6.</w:t>
      </w:r>
      <w:r>
        <w:rPr>
          <w:rFonts w:hint="eastAsia" w:ascii="宋体" w:hAnsi="宋体" w:eastAsia="宋体"/>
          <w:sz w:val="24"/>
          <w:u w:val="none"/>
          <w:lang w:eastAsia="zh-CN"/>
        </w:rPr>
        <w:t>餐厅餐具、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厨房</w:t>
      </w:r>
      <w:r>
        <w:rPr>
          <w:rFonts w:hint="eastAsia" w:ascii="宋体" w:hAnsi="宋体" w:eastAsia="宋体"/>
          <w:sz w:val="24"/>
          <w:u w:val="none"/>
          <w:lang w:eastAsia="zh-CN"/>
        </w:rPr>
        <w:t>杂件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u w:val="single"/>
        </w:rPr>
        <w:t>具体详见附件清单。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1.2.2　交货期限：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2020年6月15日</w:t>
      </w:r>
      <w:r>
        <w:rPr>
          <w:rFonts w:hint="eastAsia" w:ascii="宋体" w:hAnsi="宋体" w:eastAsia="宋体"/>
          <w:sz w:val="24"/>
          <w:u w:val="single"/>
        </w:rPr>
        <w:t>乙方按甲方指令要求将每批货送至现场指定处；除不可抗力外，该工期不予调整。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1.2.3　质量标准：</w:t>
      </w:r>
      <w:r>
        <w:rPr>
          <w:rFonts w:hint="eastAsia" w:ascii="宋体" w:hAnsi="宋体" w:eastAsia="宋体"/>
          <w:sz w:val="24"/>
          <w:u w:val="single"/>
        </w:rPr>
        <w:t>一次性验收合格，质量符合现行国家标准。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1.3　投标人资格要求</w:t>
      </w:r>
    </w:p>
    <w:p>
      <w:pPr>
        <w:spacing w:line="360" w:lineRule="auto"/>
        <w:ind w:firstLine="410" w:firstLineChars="171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1.3.1　投标人应具备与本招标项目相应的供货能力和良好信誉。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sz w:val="24"/>
        </w:rPr>
        <w:t>（1）资质条件：</w:t>
      </w:r>
      <w:r>
        <w:rPr>
          <w:rFonts w:hint="eastAsia" w:ascii="宋体" w:hAnsi="宋体" w:eastAsia="宋体"/>
          <w:color w:val="auto"/>
          <w:sz w:val="24"/>
          <w:u w:val="single"/>
        </w:rPr>
        <w:t>投标人需具有经年检合格的企业法人营业执照、法人代码证及税务登记证，招标内容必须在其营业执照的经营许可范围之内</w:t>
      </w:r>
      <w:r>
        <w:rPr>
          <w:rFonts w:hint="eastAsia" w:ascii="宋体" w:hAnsi="宋体" w:eastAsia="宋体"/>
          <w:color w:val="FF0000"/>
          <w:sz w:val="24"/>
          <w:u w:val="single"/>
        </w:rPr>
        <w:t>；</w:t>
      </w:r>
      <w:r>
        <w:rPr>
          <w:rFonts w:hint="eastAsia" w:ascii="宋体" w:hAnsi="宋体" w:eastAsia="宋体"/>
          <w:color w:val="auto"/>
          <w:sz w:val="24"/>
          <w:u w:val="single"/>
        </w:rPr>
        <w:t>投标人应具备招标规格产品的生产许可证等资质文件，投标货物应具备产品型式检验报告。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（2）财务要求：</w:t>
      </w:r>
      <w:r>
        <w:rPr>
          <w:rFonts w:hint="eastAsia" w:ascii="宋体" w:hAnsi="宋体" w:eastAsia="宋体"/>
          <w:sz w:val="24"/>
          <w:u w:val="single"/>
        </w:rPr>
        <w:t>近3 年无亏损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u w:val="single"/>
        </w:rPr>
      </w:pPr>
      <w:r>
        <w:rPr>
          <w:rFonts w:hint="eastAsia" w:ascii="宋体" w:hAnsi="宋体" w:eastAsia="宋体"/>
          <w:sz w:val="24"/>
        </w:rPr>
        <w:t>（3）业绩要求：</w:t>
      </w:r>
      <w:r>
        <w:rPr>
          <w:rFonts w:hint="eastAsia" w:ascii="宋体" w:hAnsi="宋体" w:eastAsia="宋体"/>
          <w:color w:val="auto"/>
          <w:sz w:val="24"/>
          <w:u w:val="single"/>
        </w:rPr>
        <w:t>近3年已完成不少于1个类似项目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（4）其他要求：</w:t>
      </w:r>
      <w:r>
        <w:rPr>
          <w:rFonts w:hint="eastAsia" w:ascii="宋体" w:hAnsi="宋体" w:eastAsia="宋体"/>
          <w:sz w:val="24"/>
          <w:u w:val="single"/>
        </w:rPr>
        <w:t>没有处于投标禁入期内；单位负责人为同一人或者存在控股、管理关系的不同单位，不得同时参加本招标项目投标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1.3.2　本次招标</w:t>
      </w:r>
      <w:r>
        <w:rPr>
          <w:rFonts w:hint="eastAsia" w:ascii="宋体" w:hAnsi="宋体" w:eastAsia="宋体"/>
          <w:sz w:val="24"/>
          <w:u w:val="single"/>
        </w:rPr>
        <w:t>不接受</w:t>
      </w:r>
      <w:r>
        <w:rPr>
          <w:rFonts w:hint="eastAsia" w:ascii="宋体" w:hAnsi="宋体" w:eastAsia="宋体"/>
          <w:sz w:val="24"/>
        </w:rPr>
        <w:t>联合体投标。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bookmarkStart w:id="0" w:name="_Toc9335547"/>
      <w:bookmarkStart w:id="1" w:name="_Toc144974490"/>
      <w:bookmarkStart w:id="2" w:name="_Toc179632539"/>
      <w:bookmarkStart w:id="3" w:name="_Toc152042298"/>
      <w:bookmarkStart w:id="4" w:name="_Toc529951941"/>
      <w:bookmarkStart w:id="5" w:name="_Toc531945625"/>
      <w:bookmarkStart w:id="6" w:name="_Toc152045522"/>
      <w:r>
        <w:rPr>
          <w:rFonts w:hint="eastAsia" w:ascii="宋体" w:hAnsi="宋体" w:eastAsia="宋体"/>
          <w:b/>
          <w:sz w:val="28"/>
          <w:szCs w:val="28"/>
        </w:rPr>
        <w:t>1.5　</w:t>
      </w:r>
      <w:r>
        <w:rPr>
          <w:rFonts w:ascii="宋体" w:hAnsi="宋体" w:eastAsia="宋体"/>
          <w:b/>
          <w:sz w:val="28"/>
          <w:szCs w:val="28"/>
        </w:rPr>
        <w:t>招标文件的获取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  <w:u w:val="single"/>
        </w:rPr>
        <w:t>由</w:t>
      </w:r>
      <w:r>
        <w:rPr>
          <w:rFonts w:hint="eastAsia" w:ascii="宋体" w:hAnsi="宋体" w:eastAsia="宋体"/>
          <w:sz w:val="24"/>
          <w:u w:val="single"/>
          <w:lang w:eastAsia="zh-CN"/>
        </w:rPr>
        <w:t>投</w:t>
      </w:r>
      <w:r>
        <w:rPr>
          <w:rFonts w:hint="eastAsia" w:ascii="宋体" w:hAnsi="宋体" w:eastAsia="宋体"/>
          <w:sz w:val="24"/>
          <w:u w:val="single"/>
        </w:rPr>
        <w:t>标人</w:t>
      </w:r>
      <w:r>
        <w:rPr>
          <w:rFonts w:hint="eastAsia" w:ascii="宋体" w:hAnsi="宋体" w:eastAsia="宋体"/>
          <w:sz w:val="24"/>
          <w:u w:val="single"/>
          <w:lang w:eastAsia="zh-CN"/>
        </w:rPr>
        <w:t>自行下载附件</w:t>
      </w:r>
      <w:r>
        <w:rPr>
          <w:rFonts w:hint="eastAsia" w:ascii="宋体" w:hAnsi="宋体" w:eastAsia="宋体"/>
          <w:sz w:val="24"/>
          <w:u w:val="single"/>
        </w:rPr>
        <w:t>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bookmarkStart w:id="7" w:name="_Toc9335548"/>
      <w:r>
        <w:rPr>
          <w:rFonts w:hint="eastAsia" w:ascii="宋体" w:hAnsi="宋体" w:eastAsia="宋体"/>
          <w:b/>
          <w:sz w:val="28"/>
          <w:szCs w:val="28"/>
        </w:rPr>
        <w:t>1.6　</w:t>
      </w:r>
      <w:r>
        <w:rPr>
          <w:rFonts w:ascii="宋体" w:hAnsi="宋体" w:eastAsia="宋体"/>
          <w:b/>
          <w:sz w:val="28"/>
          <w:szCs w:val="28"/>
        </w:rPr>
        <w:t>投标文件的递交</w:t>
      </w:r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sz w:val="24"/>
        </w:rPr>
        <w:t>投标文件递交的截止时间（同投标截止时间）</w:t>
      </w:r>
      <w:r>
        <w:rPr>
          <w:rFonts w:ascii="宋体" w:hAnsi="宋体" w:eastAsia="宋体"/>
          <w:color w:val="auto"/>
          <w:sz w:val="24"/>
        </w:rPr>
        <w:t>为</w:t>
      </w:r>
      <w:r>
        <w:rPr>
          <w:rFonts w:hint="eastAsia" w:ascii="宋体" w:hAnsi="宋体" w:eastAsia="宋体"/>
          <w:color w:val="auto"/>
          <w:sz w:val="24"/>
          <w:u w:val="single"/>
        </w:rPr>
        <w:t>20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20</w:t>
      </w:r>
      <w:r>
        <w:rPr>
          <w:rFonts w:ascii="宋体" w:hAnsi="宋体" w:eastAsia="宋体"/>
          <w:color w:val="auto"/>
          <w:sz w:val="24"/>
        </w:rPr>
        <w:t>年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05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</w:t>
      </w:r>
      <w:r>
        <w:rPr>
          <w:rFonts w:ascii="宋体" w:hAnsi="宋体" w:eastAsia="宋体"/>
          <w:color w:val="auto"/>
          <w:sz w:val="24"/>
        </w:rPr>
        <w:t>月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14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</w:t>
      </w:r>
      <w:r>
        <w:rPr>
          <w:rFonts w:ascii="宋体" w:hAnsi="宋体" w:eastAsia="宋体"/>
          <w:color w:val="auto"/>
          <w:sz w:val="24"/>
        </w:rPr>
        <w:t>日</w:t>
      </w:r>
      <w:r>
        <w:rPr>
          <w:rFonts w:hint="eastAsia" w:ascii="宋体" w:hAnsi="宋体" w:eastAsia="宋体"/>
          <w:color w:val="auto"/>
          <w:sz w:val="24"/>
          <w:u w:val="single"/>
        </w:rPr>
        <w:t>1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7</w:t>
      </w:r>
      <w:r>
        <w:rPr>
          <w:rFonts w:ascii="宋体" w:hAnsi="宋体" w:eastAsia="宋体"/>
          <w:color w:val="auto"/>
          <w:sz w:val="24"/>
        </w:rPr>
        <w:t>时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00</w:t>
      </w:r>
      <w:r>
        <w:rPr>
          <w:rFonts w:ascii="宋体" w:hAnsi="宋体" w:eastAsia="宋体"/>
          <w:color w:val="auto"/>
          <w:sz w:val="24"/>
        </w:rPr>
        <w:t>分，地点为</w:t>
      </w:r>
      <w:r>
        <w:rPr>
          <w:rFonts w:hint="eastAsia" w:ascii="宋体" w:hAnsi="宋体" w:eastAsia="宋体"/>
          <w:color w:val="auto"/>
          <w:sz w:val="24"/>
          <w:u w:val="single"/>
          <w:lang w:eastAsia="zh-CN"/>
        </w:rPr>
        <w:t>四川省成都市新都区承顺街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17号锦门1栋121号</w:t>
      </w:r>
      <w:r>
        <w:rPr>
          <w:rFonts w:ascii="宋体" w:hAnsi="宋体" w:eastAsia="宋体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逾期送达的或者未送达指定地点的投标文件，招标人不予受理。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1.7　招标人联系方式</w:t>
      </w:r>
    </w:p>
    <w:p>
      <w:pPr>
        <w:topLinePunct/>
        <w:spacing w:line="360" w:lineRule="auto"/>
        <w:ind w:firstLine="480" w:firstLineChars="200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ascii="宋体" w:hAnsi="宋体" w:eastAsia="宋体"/>
          <w:sz w:val="24"/>
        </w:rPr>
        <w:t>招 标 人：</w:t>
      </w:r>
      <w:r>
        <w:rPr>
          <w:rFonts w:hint="eastAsia" w:ascii="宋体" w:hAnsi="宋体" w:eastAsia="宋体"/>
          <w:sz w:val="24"/>
          <w:u w:val="single"/>
          <w:lang w:eastAsia="zh-CN"/>
        </w:rPr>
        <w:t>四川锦江润茂酒店用品有限责任公司</w:t>
      </w:r>
    </w:p>
    <w:p>
      <w:pPr>
        <w:topLinePunct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办公地址：</w:t>
      </w:r>
      <w:r>
        <w:rPr>
          <w:rFonts w:hint="eastAsia" w:ascii="宋体" w:hAnsi="宋体" w:eastAsia="宋体"/>
          <w:color w:val="auto"/>
          <w:sz w:val="24"/>
          <w:u w:val="single"/>
          <w:lang w:eastAsia="zh-CN"/>
        </w:rPr>
        <w:t>四川省成都市新都区承顺街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>17号锦门1栋121号</w:t>
      </w:r>
    </w:p>
    <w:p>
      <w:pPr>
        <w:topLinePunct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联 系 人：</w:t>
      </w:r>
      <w:r>
        <w:rPr>
          <w:rFonts w:hint="eastAsia" w:ascii="宋体" w:hAnsi="宋体" w:eastAsia="宋体"/>
          <w:sz w:val="24"/>
          <w:lang w:eastAsia="zh-CN"/>
        </w:rPr>
        <w:t>李坤</w:t>
      </w:r>
    </w:p>
    <w:p>
      <w:pPr>
        <w:topLinePunct/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电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 话：</w:t>
      </w:r>
      <w:r>
        <w:rPr>
          <w:rFonts w:hint="eastAsia" w:ascii="宋体" w:hAnsi="宋体" w:eastAsia="宋体"/>
          <w:sz w:val="24"/>
          <w:lang w:val="en-US" w:eastAsia="zh-CN"/>
        </w:rPr>
        <w:t>13668231924</w:t>
      </w:r>
    </w:p>
    <w:p>
      <w:pPr>
        <w:topLinePunct/>
        <w:spacing w:line="360" w:lineRule="auto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307BB"/>
    <w:rsid w:val="31C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2020-05-11T07:55:00Z</dcterms:created>
  <dc:creator>Paccbet</dc:creator>
  <cp:lastModifiedBy>Paccbet</cp:lastModifiedBy>
  <dcterms:modified xsi:type="dcterms:W3CDTF">2020-05-11T08:19:25Z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